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7F" w:rsidRDefault="00585D7F" w:rsidP="00E456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 R O J E K T</w:t>
      </w:r>
      <w:bookmarkStart w:id="0" w:name="_GoBack"/>
      <w:bookmarkEnd w:id="0"/>
    </w:p>
    <w:p w:rsidR="00585D7F" w:rsidRDefault="00585D7F" w:rsidP="00E456EE">
      <w:pPr>
        <w:jc w:val="center"/>
        <w:rPr>
          <w:b/>
          <w:sz w:val="24"/>
          <w:szCs w:val="24"/>
        </w:rPr>
      </w:pPr>
    </w:p>
    <w:p w:rsidR="00D45DE4" w:rsidRPr="00E456EE" w:rsidRDefault="00E456EE" w:rsidP="00E456EE">
      <w:pPr>
        <w:jc w:val="center"/>
        <w:rPr>
          <w:b/>
          <w:sz w:val="24"/>
          <w:szCs w:val="24"/>
        </w:rPr>
      </w:pPr>
      <w:r w:rsidRPr="00E456EE">
        <w:rPr>
          <w:b/>
          <w:sz w:val="24"/>
          <w:szCs w:val="24"/>
        </w:rPr>
        <w:t>Uchwała  Nr…………</w:t>
      </w:r>
    </w:p>
    <w:p w:rsidR="00E456EE" w:rsidRPr="00E456EE" w:rsidRDefault="00E456EE" w:rsidP="00E456EE">
      <w:pPr>
        <w:jc w:val="center"/>
        <w:rPr>
          <w:b/>
          <w:sz w:val="24"/>
          <w:szCs w:val="24"/>
        </w:rPr>
      </w:pPr>
      <w:r w:rsidRPr="00E456EE">
        <w:rPr>
          <w:b/>
          <w:sz w:val="24"/>
          <w:szCs w:val="24"/>
        </w:rPr>
        <w:t>Rady Gminy  Bestwina</w:t>
      </w:r>
    </w:p>
    <w:p w:rsidR="00E456EE" w:rsidRDefault="00E456EE" w:rsidP="00E456EE">
      <w:pPr>
        <w:jc w:val="center"/>
        <w:rPr>
          <w:b/>
          <w:sz w:val="24"/>
          <w:szCs w:val="24"/>
        </w:rPr>
      </w:pPr>
      <w:r w:rsidRPr="00E456EE">
        <w:rPr>
          <w:b/>
          <w:sz w:val="24"/>
          <w:szCs w:val="24"/>
        </w:rPr>
        <w:t>z dnia……………………………</w:t>
      </w:r>
    </w:p>
    <w:p w:rsidR="00E456EE" w:rsidRPr="00E456EE" w:rsidRDefault="00E456EE" w:rsidP="00E456EE">
      <w:pPr>
        <w:jc w:val="center"/>
        <w:rPr>
          <w:b/>
          <w:sz w:val="24"/>
          <w:szCs w:val="24"/>
        </w:rPr>
      </w:pPr>
    </w:p>
    <w:p w:rsidR="00E456EE" w:rsidRDefault="00E456EE" w:rsidP="00E456EE">
      <w:pPr>
        <w:jc w:val="both"/>
        <w:rPr>
          <w:b/>
          <w:sz w:val="24"/>
          <w:szCs w:val="24"/>
        </w:rPr>
      </w:pPr>
      <w:r w:rsidRPr="00E456EE">
        <w:rPr>
          <w:b/>
          <w:sz w:val="24"/>
          <w:szCs w:val="24"/>
        </w:rPr>
        <w:t xml:space="preserve">w sprawie zmiany  załącznika Nr 1  do Uchwały nr XVIII/131/2016  Rady Gminy Bestwina </w:t>
      </w:r>
      <w:r>
        <w:rPr>
          <w:b/>
          <w:sz w:val="24"/>
          <w:szCs w:val="24"/>
        </w:rPr>
        <w:t xml:space="preserve">z </w:t>
      </w:r>
      <w:r w:rsidRPr="00E456EE">
        <w:rPr>
          <w:b/>
          <w:sz w:val="24"/>
          <w:szCs w:val="24"/>
        </w:rPr>
        <w:t>dnia  30 czerwca 2016r.w sprawie wzoru  deklaracji o wysokości  opłaty za gospodarowanie odpadami komunalnymi  oraz określenia  warunków i trybu składania deklaracji o wysokości opłaty za gospodarowanie odpadami komunalnymi za pomocą środków komunikacji elektronicznej.</w:t>
      </w:r>
    </w:p>
    <w:p w:rsidR="00E456EE" w:rsidRDefault="00E456EE" w:rsidP="00E456EE">
      <w:pPr>
        <w:jc w:val="both"/>
        <w:rPr>
          <w:b/>
          <w:sz w:val="24"/>
          <w:szCs w:val="24"/>
        </w:rPr>
      </w:pPr>
    </w:p>
    <w:p w:rsidR="00E456EE" w:rsidRDefault="00622114" w:rsidP="00E456EE">
      <w:pPr>
        <w:jc w:val="both"/>
        <w:rPr>
          <w:sz w:val="24"/>
          <w:szCs w:val="24"/>
        </w:rPr>
      </w:pPr>
      <w:r>
        <w:rPr>
          <w:sz w:val="24"/>
          <w:szCs w:val="24"/>
        </w:rPr>
        <w:t>Na</w:t>
      </w:r>
      <w:r w:rsidR="003C110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podstawie  art.</w:t>
      </w:r>
      <w:r w:rsidR="003C1101">
        <w:rPr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 w:rsidR="003C1101">
        <w:rPr>
          <w:sz w:val="24"/>
          <w:szCs w:val="24"/>
        </w:rPr>
        <w:t xml:space="preserve"> </w:t>
      </w:r>
      <w:r w:rsidR="0072368D">
        <w:rPr>
          <w:sz w:val="24"/>
          <w:szCs w:val="24"/>
        </w:rPr>
        <w:t xml:space="preserve"> ust. 2 pkt.15, art. 40 ust.1, art. 41 ust.1, art. 42 </w:t>
      </w:r>
      <w:r>
        <w:rPr>
          <w:sz w:val="24"/>
          <w:szCs w:val="24"/>
        </w:rPr>
        <w:t>ustawy z dnia  8 marca 1990r. o samorządzie  gminnym</w:t>
      </w:r>
      <w:r w:rsidR="003C1101">
        <w:rPr>
          <w:sz w:val="24"/>
          <w:szCs w:val="24"/>
        </w:rPr>
        <w:t xml:space="preserve">   (t .</w:t>
      </w:r>
      <w:r>
        <w:rPr>
          <w:sz w:val="24"/>
          <w:szCs w:val="24"/>
        </w:rPr>
        <w:t>j.</w:t>
      </w:r>
      <w:r w:rsidR="003C1101">
        <w:rPr>
          <w:sz w:val="24"/>
          <w:szCs w:val="24"/>
        </w:rPr>
        <w:t xml:space="preserve"> Dz.</w:t>
      </w:r>
      <w:r>
        <w:rPr>
          <w:sz w:val="24"/>
          <w:szCs w:val="24"/>
        </w:rPr>
        <w:t>U. z 2017r.poz.1875 z późn.zm.) oraz  art. 6n ust.1 pkt. 1 i 2  ustawy</w:t>
      </w:r>
      <w:r w:rsidR="00723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 </w:t>
      </w:r>
      <w:r w:rsidR="0072368D">
        <w:rPr>
          <w:sz w:val="24"/>
          <w:szCs w:val="24"/>
        </w:rPr>
        <w:t xml:space="preserve"> </w:t>
      </w:r>
      <w:r>
        <w:rPr>
          <w:sz w:val="24"/>
          <w:szCs w:val="24"/>
        </w:rPr>
        <w:t>dnia 13 września  1996r.</w:t>
      </w:r>
      <w:r w:rsidR="0072368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o utrzymaniu</w:t>
      </w:r>
      <w:r w:rsidR="0072368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czystości i porządku w gminach  ( t. j. Dz.U. z 2017r. poz. 1289 z późn.zm.)</w:t>
      </w:r>
    </w:p>
    <w:p w:rsidR="00622114" w:rsidRDefault="00622114" w:rsidP="00E456EE">
      <w:pPr>
        <w:jc w:val="both"/>
        <w:rPr>
          <w:sz w:val="24"/>
          <w:szCs w:val="24"/>
        </w:rPr>
      </w:pPr>
    </w:p>
    <w:p w:rsidR="00622114" w:rsidRPr="003C1101" w:rsidRDefault="00622114" w:rsidP="00622114">
      <w:pPr>
        <w:jc w:val="center"/>
        <w:rPr>
          <w:b/>
          <w:sz w:val="24"/>
          <w:szCs w:val="24"/>
        </w:rPr>
      </w:pPr>
      <w:r w:rsidRPr="003C1101">
        <w:rPr>
          <w:b/>
          <w:sz w:val="24"/>
          <w:szCs w:val="24"/>
        </w:rPr>
        <w:t>Rada Gminy  Bestwina</w:t>
      </w:r>
    </w:p>
    <w:p w:rsidR="00622114" w:rsidRPr="003C1101" w:rsidRDefault="003C1101" w:rsidP="006221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622114" w:rsidRPr="003C1101">
        <w:rPr>
          <w:b/>
          <w:sz w:val="24"/>
          <w:szCs w:val="24"/>
        </w:rPr>
        <w:t>chwala co następuje:</w:t>
      </w:r>
    </w:p>
    <w:p w:rsidR="005051C5" w:rsidRDefault="005051C5" w:rsidP="00622114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1.</w:t>
      </w:r>
    </w:p>
    <w:p w:rsidR="005051C5" w:rsidRDefault="005051C5" w:rsidP="005051C5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 Nr 1  do Uchwały  Nr XVIII/131/2016 Rady Gminy Bestwina z dnia 30 czerwca 2016r. w sprawie wzoru deklaracji o wysokości opłaty za gospodarowanie  odpadami komunalnymi  oraz określenia  warunków i trybu składania deklaracji o wysokości opłaty za gospodarowanie odpadami komunalnymi  za pomocą środków komunikacji  elektronicznej, otrzymuje brzmienie  jak  załącznik</w:t>
      </w:r>
      <w:r w:rsidR="00575A1C">
        <w:rPr>
          <w:sz w:val="24"/>
          <w:szCs w:val="24"/>
        </w:rPr>
        <w:t xml:space="preserve"> nr 1</w:t>
      </w:r>
      <w:r>
        <w:rPr>
          <w:sz w:val="24"/>
          <w:szCs w:val="24"/>
        </w:rPr>
        <w:t xml:space="preserve"> do niniejszej uchwały.</w:t>
      </w:r>
    </w:p>
    <w:p w:rsidR="005051C5" w:rsidRDefault="005051C5" w:rsidP="005051C5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2.</w:t>
      </w:r>
    </w:p>
    <w:p w:rsidR="005051C5" w:rsidRDefault="005051C5" w:rsidP="005051C5">
      <w:pPr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 Wójtowi Gminy Bestwina.</w:t>
      </w:r>
    </w:p>
    <w:p w:rsidR="005051C5" w:rsidRDefault="005051C5" w:rsidP="005051C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</w:t>
      </w:r>
    </w:p>
    <w:p w:rsidR="005051C5" w:rsidRDefault="003C1101" w:rsidP="005051C5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Uchwała wchodzi w życie  po upływie 14 dni od dnia ogłoszenia w Dzienniku Urzędowym  Województwa Śląskiego.</w:t>
      </w:r>
    </w:p>
    <w:p w:rsidR="005051C5" w:rsidRDefault="005051C5" w:rsidP="005051C5">
      <w:pPr>
        <w:jc w:val="both"/>
        <w:rPr>
          <w:sz w:val="24"/>
          <w:szCs w:val="24"/>
        </w:rPr>
      </w:pPr>
    </w:p>
    <w:p w:rsidR="005051C5" w:rsidRDefault="005051C5" w:rsidP="005051C5">
      <w:pPr>
        <w:jc w:val="both"/>
        <w:rPr>
          <w:sz w:val="24"/>
          <w:szCs w:val="24"/>
        </w:rPr>
      </w:pPr>
    </w:p>
    <w:p w:rsidR="005051C5" w:rsidRDefault="005051C5" w:rsidP="005051C5">
      <w:pPr>
        <w:jc w:val="both"/>
        <w:rPr>
          <w:sz w:val="24"/>
          <w:szCs w:val="24"/>
        </w:rPr>
      </w:pPr>
    </w:p>
    <w:p w:rsidR="00622114" w:rsidRPr="00E456EE" w:rsidRDefault="00622114" w:rsidP="00622114">
      <w:pPr>
        <w:jc w:val="center"/>
        <w:rPr>
          <w:sz w:val="24"/>
          <w:szCs w:val="24"/>
        </w:rPr>
      </w:pPr>
    </w:p>
    <w:sectPr w:rsidR="00622114" w:rsidRPr="00E45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09"/>
    <w:rsid w:val="003C1101"/>
    <w:rsid w:val="005051C5"/>
    <w:rsid w:val="00575A1C"/>
    <w:rsid w:val="00585D7F"/>
    <w:rsid w:val="00622114"/>
    <w:rsid w:val="0072368D"/>
    <w:rsid w:val="00D45DE4"/>
    <w:rsid w:val="00E456EE"/>
    <w:rsid w:val="00FD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83F93-0506-46B7-B635-F0AF2939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BożeniaS</dc:creator>
  <cp:keywords/>
  <dc:description/>
  <cp:lastModifiedBy>BożeniaS</cp:lastModifiedBy>
  <cp:revision>5</cp:revision>
  <dcterms:created xsi:type="dcterms:W3CDTF">2018-01-16T09:37:00Z</dcterms:created>
  <dcterms:modified xsi:type="dcterms:W3CDTF">2018-01-30T07:30:00Z</dcterms:modified>
</cp:coreProperties>
</file>